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0A1F" w14:textId="4018492C" w:rsidR="00B845C7" w:rsidRDefault="00B845C7" w:rsidP="00D529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670510"/>
      <w:bookmarkStart w:id="1" w:name="_Hlk192578777"/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Ajánlattételi felhívás</w:t>
      </w:r>
    </w:p>
    <w:p w14:paraId="02BF2485" w14:textId="0235A9B9" w:rsidR="00941162" w:rsidRPr="00757425" w:rsidRDefault="00941162" w:rsidP="00D529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online szupervízióra</w:t>
      </w:r>
    </w:p>
    <w:p w14:paraId="03B4C4B2" w14:textId="7A1FDDC4" w:rsidR="00EA3C14" w:rsidRDefault="00FE2B46" w:rsidP="00D529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79585418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A3C14" w:rsidRPr="00EA3C14">
        <w:rPr>
          <w:rFonts w:ascii="Times New Roman" w:hAnsi="Times New Roman" w:cs="Times New Roman"/>
          <w:sz w:val="24"/>
          <w:szCs w:val="24"/>
        </w:rPr>
        <w:t>101187153 — CLD — CERV-2024-CITIZENS-VALUES</w:t>
      </w:r>
      <w:r w:rsidR="00D5299A" w:rsidRPr="00D5299A">
        <w:rPr>
          <w:rFonts w:ascii="Times New Roman" w:hAnsi="Times New Roman" w:cs="Times New Roman"/>
          <w:sz w:val="24"/>
          <w:szCs w:val="24"/>
        </w:rPr>
        <w:t xml:space="preserve"> azonosítójú</w:t>
      </w:r>
    </w:p>
    <w:p w14:paraId="68F9A89F" w14:textId="316AFC51" w:rsidR="00D5299A" w:rsidRPr="00D5299A" w:rsidRDefault="00EA3C14" w:rsidP="00D529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C6">
        <w:rPr>
          <w:rFonts w:ascii="Times New Roman" w:hAnsi="Times New Roman" w:cs="Times New Roman"/>
          <w:b/>
          <w:bCs/>
          <w:sz w:val="28"/>
          <w:szCs w:val="28"/>
        </w:rPr>
        <w:t>Aspektus+</w:t>
      </w:r>
      <w:r w:rsidR="005E5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6AAE" w:rsidRPr="00916AAE">
        <w:rPr>
          <w:rFonts w:ascii="Times New Roman" w:hAnsi="Times New Roman" w:cs="Times New Roman"/>
          <w:sz w:val="24"/>
          <w:szCs w:val="24"/>
        </w:rPr>
        <w:t>elnevezésű</w:t>
      </w:r>
      <w:r w:rsidR="00D5299A" w:rsidRPr="00D5299A">
        <w:rPr>
          <w:rFonts w:ascii="Times New Roman" w:hAnsi="Times New Roman" w:cs="Times New Roman"/>
          <w:sz w:val="24"/>
          <w:szCs w:val="24"/>
        </w:rPr>
        <w:t xml:space="preserve"> projekt keretében</w:t>
      </w:r>
      <w:bookmarkEnd w:id="2"/>
    </w:p>
    <w:bookmarkEnd w:id="1"/>
    <w:p w14:paraId="4CC6CCAE" w14:textId="77777777" w:rsidR="00D5299A" w:rsidRPr="00D5299A" w:rsidRDefault="00D5299A" w:rsidP="00D52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6FECA" w14:textId="77777777" w:rsidR="00D5299A" w:rsidRPr="00D5299A" w:rsidRDefault="00D5299A" w:rsidP="00D529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Ajánlatkérő adatai:</w:t>
      </w:r>
    </w:p>
    <w:p w14:paraId="7E893B1C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Az emberség erejével – CUM VIRTUTE HUMANITATIS Alapítvány</w:t>
      </w:r>
    </w:p>
    <w:p w14:paraId="71AD960F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99A">
        <w:rPr>
          <w:rFonts w:ascii="Times New Roman" w:hAnsi="Times New Roman" w:cs="Times New Roman"/>
          <w:sz w:val="24"/>
          <w:szCs w:val="24"/>
        </w:rPr>
        <w:t>7621 Pécs, Citrom u. 12. I.</w:t>
      </w:r>
      <w:r w:rsidR="00702E22">
        <w:rPr>
          <w:rFonts w:ascii="Times New Roman" w:hAnsi="Times New Roman" w:cs="Times New Roman"/>
          <w:sz w:val="24"/>
          <w:szCs w:val="24"/>
        </w:rPr>
        <w:t xml:space="preserve"> </w:t>
      </w:r>
      <w:r w:rsidRPr="00D5299A">
        <w:rPr>
          <w:rFonts w:ascii="Times New Roman" w:hAnsi="Times New Roman" w:cs="Times New Roman"/>
          <w:sz w:val="24"/>
          <w:szCs w:val="24"/>
        </w:rPr>
        <w:t>em</w:t>
      </w:r>
      <w:r w:rsidR="00702E22">
        <w:rPr>
          <w:rFonts w:ascii="Times New Roman" w:hAnsi="Times New Roman" w:cs="Times New Roman"/>
          <w:sz w:val="24"/>
          <w:szCs w:val="24"/>
        </w:rPr>
        <w:t>elet</w:t>
      </w:r>
    </w:p>
    <w:p w14:paraId="2B62B09E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99A">
        <w:rPr>
          <w:rFonts w:ascii="Times New Roman" w:hAnsi="Times New Roman" w:cs="Times New Roman"/>
          <w:sz w:val="24"/>
          <w:szCs w:val="24"/>
        </w:rPr>
        <w:t>18327568-1-02</w:t>
      </w:r>
    </w:p>
    <w:p w14:paraId="041E57EC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Nyirati András, elnök</w:t>
      </w:r>
    </w:p>
    <w:p w14:paraId="28524E79" w14:textId="77777777" w:rsidR="00D5299A" w:rsidRDefault="00D5299A" w:rsidP="00D52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1D8D1" w14:textId="77777777" w:rsidR="00447017" w:rsidRDefault="00702E22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Ajánlatkérés tárgya:</w:t>
      </w:r>
      <w:r w:rsidR="00447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AD8A43" w14:textId="361AE4A2" w:rsidR="00702E22" w:rsidRDefault="00D13DB8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Online szupervízió</w:t>
      </w:r>
      <w:r w:rsidR="00CE2FA9" w:rsidRPr="00CE2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E22">
        <w:rPr>
          <w:rFonts w:ascii="Times New Roman" w:hAnsi="Times New Roman" w:cs="Times New Roman"/>
          <w:sz w:val="24"/>
          <w:szCs w:val="24"/>
        </w:rPr>
        <w:t>az alábbiakban részletezett tartalom szerint.</w:t>
      </w:r>
    </w:p>
    <w:bookmarkEnd w:id="0"/>
    <w:p w14:paraId="253B5B59" w14:textId="44BD5520" w:rsidR="00CC52B9" w:rsidRDefault="00CC52B9" w:rsidP="00263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Aspektus Csoport mint az Aspektus+ </w:t>
      </w:r>
      <w:r w:rsidR="00C607AE">
        <w:rPr>
          <w:rFonts w:ascii="Times New Roman" w:hAnsi="Times New Roman" w:cs="Times New Roman"/>
          <w:sz w:val="24"/>
          <w:szCs w:val="24"/>
        </w:rPr>
        <w:t xml:space="preserve">civil szervezeteknek szóló </w:t>
      </w:r>
      <w:r w:rsidR="009910EE">
        <w:rPr>
          <w:rFonts w:ascii="Times New Roman" w:hAnsi="Times New Roman" w:cs="Times New Roman"/>
          <w:sz w:val="24"/>
          <w:szCs w:val="24"/>
        </w:rPr>
        <w:t xml:space="preserve">regionális </w:t>
      </w:r>
      <w:r w:rsidR="00C607AE">
        <w:rPr>
          <w:rFonts w:ascii="Times New Roman" w:hAnsi="Times New Roman" w:cs="Times New Roman"/>
          <w:sz w:val="24"/>
          <w:szCs w:val="24"/>
        </w:rPr>
        <w:t>támogatási program</w:t>
      </w:r>
      <w:r>
        <w:rPr>
          <w:rFonts w:ascii="Times New Roman" w:hAnsi="Times New Roman" w:cs="Times New Roman"/>
          <w:sz w:val="24"/>
          <w:szCs w:val="24"/>
        </w:rPr>
        <w:t xml:space="preserve"> megvalósítója </w:t>
      </w:r>
      <w:r w:rsidR="004C2045">
        <w:rPr>
          <w:rFonts w:ascii="Times New Roman" w:hAnsi="Times New Roman" w:cs="Times New Roman"/>
          <w:sz w:val="24"/>
          <w:szCs w:val="24"/>
        </w:rPr>
        <w:t>4 egymással együttműködő civil szervezetből áll. A sikeres együttműködés érdekében a szervezet</w:t>
      </w:r>
      <w:r w:rsidR="000324BD">
        <w:rPr>
          <w:rFonts w:ascii="Times New Roman" w:hAnsi="Times New Roman" w:cs="Times New Roman"/>
          <w:sz w:val="24"/>
          <w:szCs w:val="24"/>
        </w:rPr>
        <w:t>ek</w:t>
      </w:r>
      <w:r w:rsidR="004C2045">
        <w:rPr>
          <w:rFonts w:ascii="Times New Roman" w:hAnsi="Times New Roman" w:cs="Times New Roman"/>
          <w:sz w:val="24"/>
          <w:szCs w:val="24"/>
        </w:rPr>
        <w:t xml:space="preserve"> tagjai közös, online formában megtartott</w:t>
      </w:r>
      <w:r w:rsidR="00867F30">
        <w:rPr>
          <w:rFonts w:ascii="Times New Roman" w:hAnsi="Times New Roman" w:cs="Times New Roman"/>
          <w:sz w:val="24"/>
          <w:szCs w:val="24"/>
        </w:rPr>
        <w:t xml:space="preserve">, 3x45 perces </w:t>
      </w:r>
      <w:r w:rsidR="004C2045">
        <w:rPr>
          <w:rFonts w:ascii="Times New Roman" w:hAnsi="Times New Roman" w:cs="Times New Roman"/>
          <w:sz w:val="24"/>
          <w:szCs w:val="24"/>
        </w:rPr>
        <w:t xml:space="preserve">szupervíziós </w:t>
      </w:r>
      <w:r w:rsidR="000324BD">
        <w:rPr>
          <w:rFonts w:ascii="Times New Roman" w:hAnsi="Times New Roman" w:cs="Times New Roman"/>
          <w:sz w:val="24"/>
          <w:szCs w:val="24"/>
        </w:rPr>
        <w:t xml:space="preserve">üléseken való részvételt terveznek </w:t>
      </w:r>
      <w:r w:rsidR="00A068ED">
        <w:rPr>
          <w:rFonts w:ascii="Times New Roman" w:hAnsi="Times New Roman" w:cs="Times New Roman"/>
          <w:sz w:val="24"/>
          <w:szCs w:val="24"/>
        </w:rPr>
        <w:t xml:space="preserve">a 2025. </w:t>
      </w:r>
      <w:r w:rsidR="00447017">
        <w:rPr>
          <w:rFonts w:ascii="Times New Roman" w:hAnsi="Times New Roman" w:cs="Times New Roman"/>
          <w:sz w:val="24"/>
          <w:szCs w:val="24"/>
        </w:rPr>
        <w:t>júniustól</w:t>
      </w:r>
      <w:r w:rsidR="00A068ED">
        <w:rPr>
          <w:rFonts w:ascii="Times New Roman" w:hAnsi="Times New Roman" w:cs="Times New Roman"/>
          <w:sz w:val="24"/>
          <w:szCs w:val="24"/>
        </w:rPr>
        <w:t xml:space="preserve"> 2028. decemberig tartó időszakban, </w:t>
      </w:r>
      <w:r w:rsidR="00AA4585">
        <w:rPr>
          <w:rFonts w:ascii="Times New Roman" w:hAnsi="Times New Roman" w:cs="Times New Roman"/>
          <w:sz w:val="24"/>
          <w:szCs w:val="24"/>
        </w:rPr>
        <w:t xml:space="preserve">előreláthatólag </w:t>
      </w:r>
      <w:r w:rsidR="00186E6F">
        <w:rPr>
          <w:rFonts w:ascii="Times New Roman" w:hAnsi="Times New Roman" w:cs="Times New Roman"/>
          <w:sz w:val="24"/>
          <w:szCs w:val="24"/>
        </w:rPr>
        <w:t>negyedéves</w:t>
      </w:r>
      <w:r w:rsidR="00447017">
        <w:rPr>
          <w:rFonts w:ascii="Times New Roman" w:hAnsi="Times New Roman" w:cs="Times New Roman"/>
          <w:sz w:val="24"/>
          <w:szCs w:val="24"/>
        </w:rPr>
        <w:t xml:space="preserve"> gyakorisággal</w:t>
      </w:r>
      <w:r w:rsidR="00C15AEC">
        <w:rPr>
          <w:rFonts w:ascii="Times New Roman" w:hAnsi="Times New Roman" w:cs="Times New Roman"/>
          <w:sz w:val="24"/>
          <w:szCs w:val="24"/>
        </w:rPr>
        <w:t>, melyhez szupervizort keresnek</w:t>
      </w:r>
      <w:r w:rsidR="000324BD">
        <w:rPr>
          <w:rFonts w:ascii="Times New Roman" w:hAnsi="Times New Roman" w:cs="Times New Roman"/>
          <w:sz w:val="24"/>
          <w:szCs w:val="24"/>
        </w:rPr>
        <w:t>.</w:t>
      </w:r>
      <w:r w:rsidR="008C7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963BF" w14:textId="77777777" w:rsidR="00A93920" w:rsidRDefault="00A93920" w:rsidP="00263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31503" w14:textId="4205FCAC" w:rsidR="0015711E" w:rsidRDefault="00D86C80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tartalommal kapcsolatos esetleges pontosító kérdéseket kérjük, a </w:t>
      </w:r>
      <w:hyperlink r:id="rId7" w:history="1">
        <w:r w:rsidR="004B0747" w:rsidRPr="00A67A5A">
          <w:rPr>
            <w:rStyle w:val="Hiperhivatkozs"/>
            <w:rFonts w:ascii="Times New Roman" w:hAnsi="Times New Roman" w:cs="Times New Roman"/>
            <w:sz w:val="24"/>
            <w:szCs w:val="24"/>
          </w:rPr>
          <w:t>info@emberseg.hu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 küldjék.</w:t>
      </w:r>
    </w:p>
    <w:p w14:paraId="2114D081" w14:textId="77777777" w:rsidR="00D86C80" w:rsidRDefault="00D86C80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A478" w14:textId="77777777" w:rsidR="00702E22" w:rsidRPr="00757425" w:rsidRDefault="00702E22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 benyújtásának módja:</w:t>
      </w:r>
    </w:p>
    <w:p w14:paraId="452A5D72" w14:textId="3956A7AB" w:rsidR="00702E22" w:rsidRDefault="00D43C1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felhíváshoz mellékelt hiánytalanul kitöltött és cégszerű aláírással ellátott ajánlattételi lapot </w:t>
      </w:r>
      <w:r w:rsidR="00DD104D">
        <w:rPr>
          <w:rFonts w:ascii="Times New Roman" w:hAnsi="Times New Roman" w:cs="Times New Roman"/>
          <w:sz w:val="24"/>
          <w:szCs w:val="24"/>
        </w:rPr>
        <w:t xml:space="preserve">elektronikusan a </w:t>
      </w:r>
      <w:hyperlink r:id="rId8" w:history="1">
        <w:r w:rsidR="00AA4585" w:rsidRPr="00A67A5A">
          <w:rPr>
            <w:rStyle w:val="Hiperhivatkozs"/>
            <w:rFonts w:ascii="Times New Roman" w:hAnsi="Times New Roman" w:cs="Times New Roman"/>
            <w:sz w:val="24"/>
            <w:szCs w:val="24"/>
          </w:rPr>
          <w:t>info@emberseg.hu</w:t>
        </w:r>
      </w:hyperlink>
      <w:r w:rsidR="00DD104D">
        <w:rPr>
          <w:rFonts w:ascii="Times New Roman" w:hAnsi="Times New Roman" w:cs="Times New Roman"/>
          <w:sz w:val="24"/>
          <w:szCs w:val="24"/>
        </w:rPr>
        <w:t xml:space="preserve"> címre</w:t>
      </w:r>
      <w:r w:rsidR="002063A3">
        <w:rPr>
          <w:rFonts w:ascii="Times New Roman" w:hAnsi="Times New Roman" w:cs="Times New Roman"/>
          <w:sz w:val="24"/>
          <w:szCs w:val="24"/>
        </w:rPr>
        <w:t xml:space="preserve"> kérjük megküldeni</w:t>
      </w:r>
      <w:r w:rsidR="00DD104D">
        <w:rPr>
          <w:rFonts w:ascii="Times New Roman" w:hAnsi="Times New Roman" w:cs="Times New Roman"/>
          <w:sz w:val="24"/>
          <w:szCs w:val="24"/>
        </w:rPr>
        <w:t>.</w:t>
      </w:r>
    </w:p>
    <w:p w14:paraId="054FADB1" w14:textId="77777777" w:rsidR="00757425" w:rsidRDefault="00757425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71985" w14:textId="21A4C5C6" w:rsidR="00702E22" w:rsidRPr="00757425" w:rsidRDefault="00702E22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 benyújtásának határideje:</w:t>
      </w:r>
      <w:r w:rsidR="00757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425" w:rsidRPr="007574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A06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57425" w:rsidRPr="007574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08DE">
        <w:rPr>
          <w:rFonts w:ascii="Times New Roman" w:hAnsi="Times New Roman" w:cs="Times New Roman"/>
          <w:b/>
          <w:bCs/>
          <w:sz w:val="24"/>
          <w:szCs w:val="24"/>
        </w:rPr>
        <w:t>április 14. 12:00</w:t>
      </w:r>
    </w:p>
    <w:p w14:paraId="5D2AE253" w14:textId="77777777" w:rsidR="00757425" w:rsidRDefault="00757425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D1D42" w14:textId="08FE17BF" w:rsidR="003F0C7D" w:rsidRDefault="003F0C7D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Elvárások az ajánlattevővel kapcsolatban:</w:t>
      </w:r>
    </w:p>
    <w:p w14:paraId="34186F0F" w14:textId="77777777" w:rsidR="00C66A2B" w:rsidRDefault="000B7BAC" w:rsidP="00C66A2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tevékenység folytatására feljogosító felsőfokú szakirányú végzettséggel rendelkezik</w:t>
      </w:r>
    </w:p>
    <w:p w14:paraId="03C1E123" w14:textId="3B9D24A5" w:rsidR="00C66A2B" w:rsidRDefault="00C66A2B" w:rsidP="00C66A2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2581809"/>
      <w:r>
        <w:rPr>
          <w:rFonts w:ascii="Times New Roman" w:hAnsi="Times New Roman" w:cs="Times New Roman"/>
          <w:sz w:val="24"/>
          <w:szCs w:val="24"/>
        </w:rPr>
        <w:t>tapasztalat</w:t>
      </w:r>
      <w:r w:rsidR="009D3805">
        <w:rPr>
          <w:rFonts w:ascii="Times New Roman" w:hAnsi="Times New Roman" w:cs="Times New Roman"/>
          <w:sz w:val="24"/>
          <w:szCs w:val="24"/>
        </w:rPr>
        <w:t>a van</w:t>
      </w:r>
      <w:r>
        <w:rPr>
          <w:rFonts w:ascii="Times New Roman" w:hAnsi="Times New Roman" w:cs="Times New Roman"/>
          <w:sz w:val="24"/>
          <w:szCs w:val="24"/>
        </w:rPr>
        <w:t xml:space="preserve"> online formában végzett szupervízióban</w:t>
      </w:r>
    </w:p>
    <w:p w14:paraId="6C16D4F5" w14:textId="77777777" w:rsidR="003F0C7D" w:rsidRDefault="003F0C7D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97047" w14:textId="061844DF" w:rsidR="00702E22" w:rsidRDefault="00702E22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ajánlatok bírálatának szempontja</w:t>
      </w:r>
      <w:r w:rsidR="00C3469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574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546B60" w14:textId="06A13C7F" w:rsidR="00D43C16" w:rsidRDefault="00C34699" w:rsidP="00C3469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szupervíziós ülés </w:t>
      </w:r>
      <w:r w:rsidR="00AA4585">
        <w:rPr>
          <w:rFonts w:ascii="Times New Roman" w:hAnsi="Times New Roman" w:cs="Times New Roman"/>
          <w:sz w:val="24"/>
          <w:szCs w:val="24"/>
        </w:rPr>
        <w:t>45</w:t>
      </w:r>
      <w:r w:rsidR="005B177D">
        <w:rPr>
          <w:rFonts w:ascii="Times New Roman" w:hAnsi="Times New Roman" w:cs="Times New Roman"/>
          <w:sz w:val="24"/>
          <w:szCs w:val="24"/>
        </w:rPr>
        <w:t xml:space="preserve"> percre vetített díja</w:t>
      </w:r>
    </w:p>
    <w:p w14:paraId="0EB2DCEB" w14:textId="77777777" w:rsidR="00E42202" w:rsidRDefault="005B177D" w:rsidP="00F156F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02">
        <w:rPr>
          <w:rFonts w:ascii="Times New Roman" w:hAnsi="Times New Roman" w:cs="Times New Roman"/>
          <w:sz w:val="24"/>
          <w:szCs w:val="24"/>
        </w:rPr>
        <w:t xml:space="preserve">ajánlattevő </w:t>
      </w:r>
      <w:r w:rsidR="006E7374" w:rsidRPr="00E42202">
        <w:rPr>
          <w:rFonts w:ascii="Times New Roman" w:hAnsi="Times New Roman" w:cs="Times New Roman"/>
          <w:sz w:val="24"/>
          <w:szCs w:val="24"/>
        </w:rPr>
        <w:t xml:space="preserve">aktív </w:t>
      </w:r>
      <w:r w:rsidRPr="00E42202">
        <w:rPr>
          <w:rFonts w:ascii="Times New Roman" w:hAnsi="Times New Roman" w:cs="Times New Roman"/>
          <w:sz w:val="24"/>
          <w:szCs w:val="24"/>
        </w:rPr>
        <w:t xml:space="preserve">szervezeti szupervíziós </w:t>
      </w:r>
      <w:r w:rsidR="002C7BCD" w:rsidRPr="00E42202">
        <w:rPr>
          <w:rFonts w:ascii="Times New Roman" w:hAnsi="Times New Roman" w:cs="Times New Roman"/>
          <w:sz w:val="24"/>
          <w:szCs w:val="24"/>
        </w:rPr>
        <w:t>tapasztalat</w:t>
      </w:r>
      <w:r w:rsidR="006E7374" w:rsidRPr="00E42202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BA317ED" w14:textId="786D2860" w:rsidR="00FE46F7" w:rsidRPr="00E42202" w:rsidRDefault="005D01E5" w:rsidP="00F156F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02">
        <w:rPr>
          <w:rFonts w:ascii="Times New Roman" w:hAnsi="Times New Roman" w:cs="Times New Roman"/>
          <w:sz w:val="24"/>
          <w:szCs w:val="24"/>
        </w:rPr>
        <w:t>ajánlattevő tapasztalata civil szervezetekkel végzett szupervízióban</w:t>
      </w:r>
      <w:bookmarkEnd w:id="3"/>
    </w:p>
    <w:p w14:paraId="56AE0784" w14:textId="77777777" w:rsidR="00FE46F7" w:rsidRDefault="00FE46F7" w:rsidP="00FE4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8A98" w14:textId="77777777" w:rsidR="00FE46F7" w:rsidRDefault="00FE46F7" w:rsidP="00FE4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82529" w14:textId="07154A4D" w:rsidR="00FE46F7" w:rsidRPr="00FE46F7" w:rsidRDefault="00FE46F7" w:rsidP="00FE4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F7">
        <w:rPr>
          <w:rFonts w:ascii="Times New Roman" w:hAnsi="Times New Roman" w:cs="Times New Roman"/>
          <w:i/>
          <w:iCs/>
          <w:sz w:val="24"/>
          <w:szCs w:val="24"/>
        </w:rPr>
        <w:t>Az Aspektus+ regionális támogatási program az Európai Unió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46F7">
        <w:rPr>
          <w:rFonts w:ascii="Times New Roman" w:hAnsi="Times New Roman" w:cs="Times New Roman"/>
          <w:i/>
          <w:iCs/>
          <w:sz w:val="24"/>
          <w:szCs w:val="24"/>
        </w:rPr>
        <w:t>társfinanszírozásával valósul meg. Tartalmáért kizárólag az Aspektus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46F7">
        <w:rPr>
          <w:rFonts w:ascii="Times New Roman" w:hAnsi="Times New Roman" w:cs="Times New Roman"/>
          <w:i/>
          <w:iCs/>
          <w:sz w:val="24"/>
          <w:szCs w:val="24"/>
        </w:rPr>
        <w:t>Csoport felel, és nem feltétlenül tükrözi az Európai Unió vagy az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46F7">
        <w:rPr>
          <w:rFonts w:ascii="Times New Roman" w:hAnsi="Times New Roman" w:cs="Times New Roman"/>
          <w:i/>
          <w:iCs/>
          <w:sz w:val="24"/>
          <w:szCs w:val="24"/>
        </w:rPr>
        <w:t>Európai Oktatási és Kulturális Végrehajtó Ügynökség nézeteit.</w:t>
      </w:r>
    </w:p>
    <w:sectPr w:rsidR="00FE46F7" w:rsidRPr="00FE46F7" w:rsidSect="005703FF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79350" w14:textId="77777777" w:rsidR="00F275B8" w:rsidRDefault="00F275B8" w:rsidP="00096AD1">
      <w:pPr>
        <w:spacing w:after="0" w:line="240" w:lineRule="auto"/>
      </w:pPr>
      <w:r>
        <w:separator/>
      </w:r>
    </w:p>
  </w:endnote>
  <w:endnote w:type="continuationSeparator" w:id="0">
    <w:p w14:paraId="176081B8" w14:textId="77777777" w:rsidR="00F275B8" w:rsidRDefault="00F275B8" w:rsidP="0009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97275" w14:textId="77777777" w:rsidR="00F275B8" w:rsidRDefault="00F275B8" w:rsidP="00096AD1">
      <w:pPr>
        <w:spacing w:after="0" w:line="240" w:lineRule="auto"/>
      </w:pPr>
      <w:r>
        <w:separator/>
      </w:r>
    </w:p>
  </w:footnote>
  <w:footnote w:type="continuationSeparator" w:id="0">
    <w:p w14:paraId="618A38A7" w14:textId="77777777" w:rsidR="00F275B8" w:rsidRDefault="00F275B8" w:rsidP="0009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8A9D" w14:textId="79780569" w:rsidR="00096AD1" w:rsidRDefault="005703FF" w:rsidP="005703FF">
    <w:pPr>
      <w:pStyle w:val="lfej"/>
      <w:tabs>
        <w:tab w:val="clear" w:pos="4536"/>
      </w:tabs>
      <w:rPr>
        <w:rStyle w:val="d2edcug0"/>
      </w:rPr>
    </w:pPr>
    <w:r>
      <w:rPr>
        <w:noProof/>
      </w:rPr>
      <w:drawing>
        <wp:inline distT="0" distB="0" distL="0" distR="0" wp14:anchorId="06C44838" wp14:editId="3B54C63F">
          <wp:extent cx="965321" cy="373380"/>
          <wp:effectExtent l="0" t="0" r="6350" b="7620"/>
          <wp:docPr id="89971185" name="Kép 1" descr="A képen Grafika, Betűtípus, Grafikus tervezés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59550" name="Kép 1" descr="A képen Grafika, Betűtípus, Grafikus tervezés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47" cy="39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2edcug0"/>
        <w:noProof/>
      </w:rPr>
      <w:tab/>
    </w:r>
    <w:r>
      <w:rPr>
        <w:rStyle w:val="d2edcug0"/>
        <w:noProof/>
      </w:rPr>
      <w:drawing>
        <wp:inline distT="0" distB="0" distL="0" distR="0" wp14:anchorId="0C748D47" wp14:editId="582D27AC">
          <wp:extent cx="1778000" cy="378757"/>
          <wp:effectExtent l="0" t="0" r="0" b="2540"/>
          <wp:docPr id="1825159380" name="Kép 1" descr="A képen képernyőkép, Betűtípus, szöveg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226199" name="Kép 1" descr="A képen képernyőkép, Betűtípus, szöveg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644" cy="38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068"/>
    <w:multiLevelType w:val="hybridMultilevel"/>
    <w:tmpl w:val="8FAE8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E74"/>
    <w:multiLevelType w:val="hybridMultilevel"/>
    <w:tmpl w:val="010A3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6631">
    <w:abstractNumId w:val="0"/>
  </w:num>
  <w:num w:numId="2" w16cid:durableId="11830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C7"/>
    <w:rsid w:val="000008B2"/>
    <w:rsid w:val="0003206B"/>
    <w:rsid w:val="000324BD"/>
    <w:rsid w:val="000857D0"/>
    <w:rsid w:val="00096AD1"/>
    <w:rsid w:val="000A2AB0"/>
    <w:rsid w:val="000B7BAC"/>
    <w:rsid w:val="000C3F17"/>
    <w:rsid w:val="000F3C92"/>
    <w:rsid w:val="00115FFE"/>
    <w:rsid w:val="00121363"/>
    <w:rsid w:val="00123030"/>
    <w:rsid w:val="0015711E"/>
    <w:rsid w:val="00186E6F"/>
    <w:rsid w:val="001B02F0"/>
    <w:rsid w:val="002063A3"/>
    <w:rsid w:val="0021277C"/>
    <w:rsid w:val="002508DE"/>
    <w:rsid w:val="00263359"/>
    <w:rsid w:val="00270D28"/>
    <w:rsid w:val="002C73AC"/>
    <w:rsid w:val="002C7BCD"/>
    <w:rsid w:val="002D0777"/>
    <w:rsid w:val="002D7807"/>
    <w:rsid w:val="002F2D64"/>
    <w:rsid w:val="003024FB"/>
    <w:rsid w:val="00304D8C"/>
    <w:rsid w:val="00341B6A"/>
    <w:rsid w:val="003831FC"/>
    <w:rsid w:val="003A5FB4"/>
    <w:rsid w:val="003B7E79"/>
    <w:rsid w:val="003F0C7D"/>
    <w:rsid w:val="00420058"/>
    <w:rsid w:val="00421A7F"/>
    <w:rsid w:val="00436DFF"/>
    <w:rsid w:val="00447017"/>
    <w:rsid w:val="00455DB7"/>
    <w:rsid w:val="00474131"/>
    <w:rsid w:val="004A40B9"/>
    <w:rsid w:val="004B0747"/>
    <w:rsid w:val="004B2F2C"/>
    <w:rsid w:val="004C2045"/>
    <w:rsid w:val="004D1141"/>
    <w:rsid w:val="005067A4"/>
    <w:rsid w:val="005703FF"/>
    <w:rsid w:val="00574018"/>
    <w:rsid w:val="005A280A"/>
    <w:rsid w:val="005B177D"/>
    <w:rsid w:val="005B2146"/>
    <w:rsid w:val="005C7806"/>
    <w:rsid w:val="005D01E5"/>
    <w:rsid w:val="005E5A0F"/>
    <w:rsid w:val="0061218A"/>
    <w:rsid w:val="00677B29"/>
    <w:rsid w:val="006B053B"/>
    <w:rsid w:val="006E7374"/>
    <w:rsid w:val="00702E22"/>
    <w:rsid w:val="0075091F"/>
    <w:rsid w:val="00757425"/>
    <w:rsid w:val="0077612F"/>
    <w:rsid w:val="00784ACF"/>
    <w:rsid w:val="007F7172"/>
    <w:rsid w:val="008120CB"/>
    <w:rsid w:val="00831746"/>
    <w:rsid w:val="00834B60"/>
    <w:rsid w:val="00867F30"/>
    <w:rsid w:val="0088458B"/>
    <w:rsid w:val="00892CDF"/>
    <w:rsid w:val="008C7531"/>
    <w:rsid w:val="008E35D3"/>
    <w:rsid w:val="008E7713"/>
    <w:rsid w:val="00916AAE"/>
    <w:rsid w:val="00941162"/>
    <w:rsid w:val="009468C1"/>
    <w:rsid w:val="00973FEC"/>
    <w:rsid w:val="00981055"/>
    <w:rsid w:val="0098337C"/>
    <w:rsid w:val="00986BAA"/>
    <w:rsid w:val="009910EE"/>
    <w:rsid w:val="009A0694"/>
    <w:rsid w:val="009A6C29"/>
    <w:rsid w:val="009C7039"/>
    <w:rsid w:val="009D3805"/>
    <w:rsid w:val="009E511A"/>
    <w:rsid w:val="00A02ECD"/>
    <w:rsid w:val="00A068ED"/>
    <w:rsid w:val="00A107B2"/>
    <w:rsid w:val="00A268C6"/>
    <w:rsid w:val="00A33BE8"/>
    <w:rsid w:val="00A6772F"/>
    <w:rsid w:val="00A90613"/>
    <w:rsid w:val="00A93920"/>
    <w:rsid w:val="00A959B3"/>
    <w:rsid w:val="00AA4585"/>
    <w:rsid w:val="00B12905"/>
    <w:rsid w:val="00B17D62"/>
    <w:rsid w:val="00B36466"/>
    <w:rsid w:val="00B64C1B"/>
    <w:rsid w:val="00B65143"/>
    <w:rsid w:val="00B83CD2"/>
    <w:rsid w:val="00B845C7"/>
    <w:rsid w:val="00B96AEB"/>
    <w:rsid w:val="00C15AEC"/>
    <w:rsid w:val="00C34699"/>
    <w:rsid w:val="00C451C8"/>
    <w:rsid w:val="00C607AE"/>
    <w:rsid w:val="00C66A2B"/>
    <w:rsid w:val="00CC52B9"/>
    <w:rsid w:val="00CE2FA9"/>
    <w:rsid w:val="00D13DB8"/>
    <w:rsid w:val="00D3602F"/>
    <w:rsid w:val="00D43C16"/>
    <w:rsid w:val="00D50936"/>
    <w:rsid w:val="00D5299A"/>
    <w:rsid w:val="00D668AF"/>
    <w:rsid w:val="00D867D5"/>
    <w:rsid w:val="00D86C80"/>
    <w:rsid w:val="00DC5C8D"/>
    <w:rsid w:val="00DD104D"/>
    <w:rsid w:val="00E03F58"/>
    <w:rsid w:val="00E21AB8"/>
    <w:rsid w:val="00E23787"/>
    <w:rsid w:val="00E37303"/>
    <w:rsid w:val="00E42202"/>
    <w:rsid w:val="00EA3C14"/>
    <w:rsid w:val="00EC3B00"/>
    <w:rsid w:val="00ED1F8A"/>
    <w:rsid w:val="00EE62BD"/>
    <w:rsid w:val="00EE75CE"/>
    <w:rsid w:val="00F275B8"/>
    <w:rsid w:val="00F315FC"/>
    <w:rsid w:val="00F379EA"/>
    <w:rsid w:val="00F76F3D"/>
    <w:rsid w:val="00F81550"/>
    <w:rsid w:val="00FE2B46"/>
    <w:rsid w:val="00FE46F7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0459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9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6AD1"/>
  </w:style>
  <w:style w:type="paragraph" w:styleId="llb">
    <w:name w:val="footer"/>
    <w:basedOn w:val="Norml"/>
    <w:link w:val="llbChar"/>
    <w:uiPriority w:val="99"/>
    <w:unhideWhenUsed/>
    <w:rsid w:val="0009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6AD1"/>
  </w:style>
  <w:style w:type="character" w:customStyle="1" w:styleId="d2edcug0">
    <w:name w:val="d2edcug0"/>
    <w:basedOn w:val="Bekezdsalapbettpusa"/>
    <w:rsid w:val="00096AD1"/>
  </w:style>
  <w:style w:type="character" w:styleId="Hiperhivatkozs">
    <w:name w:val="Hyperlink"/>
    <w:basedOn w:val="Bekezdsalapbettpusa"/>
    <w:uiPriority w:val="99"/>
    <w:unhideWhenUsed/>
    <w:rsid w:val="00DD104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D104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E5A0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3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mberse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mberse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Erika Nagy</cp:lastModifiedBy>
  <cp:revision>6</cp:revision>
  <cp:lastPrinted>2021-08-23T11:00:00Z</cp:lastPrinted>
  <dcterms:created xsi:type="dcterms:W3CDTF">2025-03-03T15:03:00Z</dcterms:created>
  <dcterms:modified xsi:type="dcterms:W3CDTF">2025-03-11T10:06:00Z</dcterms:modified>
</cp:coreProperties>
</file>